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2552"/>
        <w:gridCol w:w="283"/>
        <w:gridCol w:w="4253"/>
        <w:gridCol w:w="567"/>
      </w:tblGrid>
      <w:tr w:rsidR="00950BB0" w:rsidRPr="00950BB0" w:rsidTr="00FC11D5">
        <w:trPr>
          <w:trHeight w:hRule="exact" w:val="694"/>
        </w:trPr>
        <w:tc>
          <w:tcPr>
            <w:tcW w:w="9923" w:type="dxa"/>
            <w:gridSpan w:val="5"/>
          </w:tcPr>
          <w:p w:rsidR="006F1671" w:rsidRPr="00950BB0" w:rsidRDefault="006F1671" w:rsidP="00FC11D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C48D030" wp14:editId="2067A6AB">
                  <wp:extent cx="540000" cy="45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BB0" w:rsidRPr="00950BB0" w:rsidTr="00FC11D5">
        <w:trPr>
          <w:trHeight w:hRule="exact" w:val="448"/>
        </w:trPr>
        <w:tc>
          <w:tcPr>
            <w:tcW w:w="2268" w:type="dxa"/>
          </w:tcPr>
          <w:p w:rsidR="006F1671" w:rsidRPr="00950BB0" w:rsidRDefault="006F1671" w:rsidP="00FC11D5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F1671" w:rsidRPr="00950BB0" w:rsidRDefault="006F1671" w:rsidP="00FC11D5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F1671" w:rsidRPr="00950BB0" w:rsidRDefault="006F1671" w:rsidP="00FC11D5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6F1671" w:rsidRPr="00950BB0" w:rsidRDefault="006F1671" w:rsidP="00FC11D5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F1671" w:rsidRPr="00950BB0" w:rsidRDefault="006F1671" w:rsidP="00FC11D5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50BB0" w:rsidRPr="00950BB0" w:rsidTr="00FC11D5">
        <w:trPr>
          <w:trHeight w:hRule="exact" w:val="277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F1671" w:rsidRPr="00950BB0" w:rsidRDefault="006F1671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Theme="minorEastAsia" w:hAnsi="Times New Roman" w:cs="Times New Roman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</w:tc>
      </w:tr>
      <w:tr w:rsidR="00950BB0" w:rsidRPr="00950BB0" w:rsidTr="00FC11D5">
        <w:trPr>
          <w:trHeight w:hRule="exact" w:val="138"/>
        </w:trPr>
        <w:tc>
          <w:tcPr>
            <w:tcW w:w="2268" w:type="dxa"/>
          </w:tcPr>
          <w:p w:rsidR="006F1671" w:rsidRPr="00950BB0" w:rsidRDefault="006F1671" w:rsidP="00FC11D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F1671" w:rsidRPr="00950BB0" w:rsidRDefault="006F1671" w:rsidP="00FC11D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F1671" w:rsidRPr="00950BB0" w:rsidRDefault="006F1671" w:rsidP="00FC11D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6F1671" w:rsidRPr="00950BB0" w:rsidRDefault="006F1671" w:rsidP="00FC11D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F1671" w:rsidRPr="00950BB0" w:rsidRDefault="006F1671" w:rsidP="00FC11D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50BB0" w:rsidRPr="00950BB0" w:rsidTr="00FC11D5">
        <w:trPr>
          <w:trHeight w:hRule="exact" w:val="1250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F1671" w:rsidRPr="00950BB0" w:rsidRDefault="006F1671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950BB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ФЕДЕРАЛЬНОЕ ГОСУДАРСТВЕННОЕ БЮДЖЕТНОЕ</w:t>
            </w:r>
          </w:p>
          <w:p w:rsidR="006F1671" w:rsidRPr="00950BB0" w:rsidRDefault="006F1671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ОБРАЗОВАТЕЛЬНОЕ УЧРЕЖДЕНИЕ ВЫСШЕГО ОБРАЗОВАНИЯ</w:t>
            </w:r>
          </w:p>
          <w:p w:rsidR="006F1671" w:rsidRPr="00950BB0" w:rsidRDefault="006F1671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«ДОНСКОЙ ГОСУДАРСТВЕННЫЙ ТЕХНИЧЕСКИЙ УНИВЕРСИТЕТ»</w:t>
            </w:r>
          </w:p>
          <w:p w:rsidR="006F1671" w:rsidRPr="00950BB0" w:rsidRDefault="006F1671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(ДГТУ)</w:t>
            </w:r>
          </w:p>
        </w:tc>
      </w:tr>
      <w:tr w:rsidR="00950BB0" w:rsidRPr="00950BB0" w:rsidTr="00FC11D5">
        <w:trPr>
          <w:trHeight w:hRule="exact" w:val="2222"/>
        </w:trPr>
        <w:tc>
          <w:tcPr>
            <w:tcW w:w="2268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50BB0" w:rsidRPr="00950BB0" w:rsidTr="00FC11D5">
        <w:trPr>
          <w:trHeight w:hRule="exact" w:val="946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F1671" w:rsidRPr="00950BB0" w:rsidRDefault="004D7BDA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4"/>
              </w:rPr>
              <w:t>Контрольная работа</w:t>
            </w:r>
          </w:p>
        </w:tc>
      </w:tr>
      <w:tr w:rsidR="00950BB0" w:rsidRPr="00950BB0" w:rsidTr="00FC11D5">
        <w:trPr>
          <w:trHeight w:hRule="exact" w:val="3014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F1671" w:rsidRPr="00950BB0" w:rsidRDefault="006F1671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Theme="minorEastAsia" w:hAnsi="Times New Roman" w:cs="Times New Roman"/>
                <w:sz w:val="24"/>
                <w:szCs w:val="24"/>
              </w:rPr>
              <w:t>по дисциплине (модулю) или практике</w:t>
            </w:r>
          </w:p>
          <w:p w:rsidR="006F1671" w:rsidRPr="00950BB0" w:rsidRDefault="006F1671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Theme="minorEastAsia" w:hAnsi="Times New Roman" w:cs="Times New Roman"/>
                <w:sz w:val="24"/>
                <w:szCs w:val="24"/>
              </w:rPr>
              <w:t>«</w:t>
            </w:r>
            <w:r w:rsidR="003211B4">
              <w:rPr>
                <w:rFonts w:ascii="Times New Roman" w:eastAsiaTheme="minorEastAsia" w:hAnsi="Times New Roman" w:cs="Times New Roman"/>
                <w:sz w:val="24"/>
                <w:szCs w:val="24"/>
              </w:rPr>
              <w:t>Менеджмент и маркетинговые исследования в ресурсосбережении отрасли</w:t>
            </w:r>
            <w:r w:rsidRPr="00950BB0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  <w:p w:rsidR="006F1671" w:rsidRPr="00950BB0" w:rsidRDefault="006F1671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6F1671" w:rsidRPr="00950BB0" w:rsidRDefault="006F1671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Theme="minorEastAsia" w:hAnsi="Times New Roman" w:cs="Times New Roman"/>
                <w:sz w:val="24"/>
                <w:szCs w:val="24"/>
              </w:rPr>
              <w:t>для обучающихся по основной профессиональной образовательной программе</w:t>
            </w:r>
          </w:p>
          <w:p w:rsidR="006F1671" w:rsidRPr="00950BB0" w:rsidRDefault="006F1671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Theme="minorEastAsia" w:hAnsi="Times New Roman" w:cs="Times New Roman"/>
                <w:sz w:val="24"/>
                <w:szCs w:val="24"/>
              </w:rPr>
              <w:t>«</w:t>
            </w:r>
            <w:r w:rsidR="003211B4">
              <w:rPr>
                <w:rFonts w:ascii="Times New Roman" w:eastAsiaTheme="minorEastAsia" w:hAnsi="Times New Roman" w:cs="Times New Roman"/>
                <w:sz w:val="24"/>
                <w:szCs w:val="24"/>
              </w:rPr>
              <w:t>Ресурсосберегающие технологии хранения и переработки растительного сырья</w:t>
            </w:r>
            <w:r w:rsidRPr="00950BB0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  <w:p w:rsidR="006F1671" w:rsidRPr="00950BB0" w:rsidRDefault="006F1671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6F1671" w:rsidRPr="00950BB0" w:rsidRDefault="003211B4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211B4">
              <w:rPr>
                <w:rFonts w:ascii="Times New Roman" w:eastAsiaTheme="minorEastAsia" w:hAnsi="Times New Roman" w:cs="Times New Roman"/>
                <w:sz w:val="24"/>
                <w:szCs w:val="24"/>
              </w:rPr>
              <w:t>19.04.02 Продукты питания из растительного сырья</w:t>
            </w:r>
          </w:p>
          <w:p w:rsidR="006F1671" w:rsidRPr="00950BB0" w:rsidRDefault="003211B4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211B4">
              <w:rPr>
                <w:rFonts w:ascii="Times New Roman" w:eastAsiaTheme="minorEastAsia" w:hAnsi="Times New Roman" w:cs="Times New Roman"/>
                <w:sz w:val="24"/>
                <w:szCs w:val="24"/>
              </w:rPr>
              <w:t>19.04.02 Ресурсосберегающие технологии хранения и переработки растительного сырья</w:t>
            </w:r>
          </w:p>
        </w:tc>
      </w:tr>
      <w:tr w:rsidR="00950BB0" w:rsidRPr="00950BB0" w:rsidTr="00FC11D5">
        <w:trPr>
          <w:trHeight w:hRule="exact" w:val="589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F1671" w:rsidRPr="00950BB0" w:rsidRDefault="006F1671" w:rsidP="00FC11D5">
            <w:pPr>
              <w:spacing w:after="0" w:line="240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50BB0" w:rsidRPr="00950BB0" w:rsidTr="00FC11D5">
        <w:trPr>
          <w:trHeight w:hRule="exact" w:val="972"/>
        </w:trPr>
        <w:tc>
          <w:tcPr>
            <w:tcW w:w="2268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50BB0" w:rsidRPr="00950BB0" w:rsidTr="00FC11D5">
        <w:trPr>
          <w:trHeight w:hRule="exact" w:val="724"/>
        </w:trPr>
        <w:tc>
          <w:tcPr>
            <w:tcW w:w="2268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000000" w:fill="FFFFFF"/>
            <w:tcMar>
              <w:left w:w="34" w:type="dxa"/>
              <w:right w:w="34" w:type="dxa"/>
            </w:tcMar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50BB0" w:rsidRPr="00950BB0" w:rsidTr="00FC11D5">
        <w:trPr>
          <w:trHeight w:hRule="exact" w:val="724"/>
        </w:trPr>
        <w:tc>
          <w:tcPr>
            <w:tcW w:w="2268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000000" w:fill="FFFFFF"/>
            <w:tcMar>
              <w:left w:w="34" w:type="dxa"/>
              <w:right w:w="34" w:type="dxa"/>
            </w:tcMar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50BB0" w:rsidRPr="00950BB0" w:rsidTr="00FC11D5">
        <w:trPr>
          <w:trHeight w:hRule="exact" w:val="2064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B81547" w:rsidRPr="00950BB0" w:rsidRDefault="00B81547" w:rsidP="00B81547">
            <w:pPr>
              <w:spacing w:after="13" w:line="268" w:lineRule="auto"/>
              <w:ind w:right="214" w:firstLine="567"/>
              <w:jc w:val="both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Разработчик – </w:t>
            </w:r>
            <w:proofErr w:type="spellStart"/>
            <w:r w:rsidRPr="00950BB0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к.пед.н</w:t>
            </w:r>
            <w:proofErr w:type="spellEnd"/>
            <w:r w:rsidRPr="00950BB0">
              <w:rPr>
                <w:rFonts w:ascii="Times New Roman" w:eastAsia="Times New Roman" w:hAnsi="Times New Roman" w:cs="Times New Roman"/>
                <w:sz w:val="28"/>
                <w:lang w:eastAsia="ru-RU"/>
              </w:rPr>
              <w:t>., доцент кафедры «</w:t>
            </w:r>
            <w:proofErr w:type="gramStart"/>
            <w:r w:rsidRPr="00950BB0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Государственное </w:t>
            </w: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муниципальное управление» </w:t>
            </w:r>
            <w:r w:rsidRPr="00950BB0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С.А. </w:t>
            </w:r>
            <w:proofErr w:type="spellStart"/>
            <w:r w:rsidRPr="00950BB0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Сухинин</w:t>
            </w:r>
            <w:proofErr w:type="spellEnd"/>
          </w:p>
          <w:p w:rsidR="006F1671" w:rsidRDefault="00B81547" w:rsidP="00B81547">
            <w:pPr>
              <w:spacing w:after="13" w:line="268" w:lineRule="auto"/>
              <w:ind w:left="1416" w:right="214" w:firstLine="708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950BB0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                           </w:t>
            </w:r>
          </w:p>
          <w:p w:rsidR="00B81547" w:rsidRDefault="00B81547" w:rsidP="00B81547">
            <w:pPr>
              <w:spacing w:after="13" w:line="268" w:lineRule="auto"/>
              <w:ind w:left="1416" w:right="214" w:firstLine="708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6F1671" w:rsidRPr="00950BB0" w:rsidRDefault="006F1671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6F1671" w:rsidRPr="00950BB0" w:rsidRDefault="006F1671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50BB0">
              <w:rPr>
                <w:rFonts w:ascii="Times New Roman" w:eastAsiaTheme="minorEastAsia" w:hAnsi="Times New Roman" w:cs="Times New Roman"/>
                <w:sz w:val="28"/>
                <w:szCs w:val="28"/>
              </w:rPr>
              <w:t>2023 г.</w:t>
            </w:r>
          </w:p>
        </w:tc>
      </w:tr>
    </w:tbl>
    <w:p w:rsidR="006F1671" w:rsidRPr="00950BB0" w:rsidRDefault="006F1671" w:rsidP="006F1671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950BB0">
        <w:rPr>
          <w:rFonts w:ascii="Times New Roman" w:eastAsiaTheme="minorEastAsia" w:hAnsi="Times New Roman" w:cs="Times New Roman"/>
          <w:sz w:val="24"/>
          <w:szCs w:val="24"/>
        </w:rPr>
        <w:br w:type="page"/>
      </w:r>
    </w:p>
    <w:p w:rsidR="00F02BBD" w:rsidRPr="00950BB0" w:rsidRDefault="00F02BBD" w:rsidP="00F02BBD">
      <w:pPr>
        <w:spacing w:after="200" w:line="276" w:lineRule="auto"/>
        <w:ind w:firstLine="567"/>
        <w:rPr>
          <w:rFonts w:ascii="Times New Roman" w:eastAsiaTheme="minorEastAsia" w:hAnsi="Times New Roman" w:cs="Times New Roman"/>
          <w:b/>
          <w:sz w:val="28"/>
          <w:szCs w:val="24"/>
        </w:rPr>
      </w:pPr>
      <w:r w:rsidRPr="00950BB0">
        <w:rPr>
          <w:rFonts w:ascii="Times New Roman" w:eastAsiaTheme="minorEastAsia" w:hAnsi="Times New Roman" w:cs="Times New Roman"/>
          <w:b/>
          <w:sz w:val="28"/>
          <w:szCs w:val="24"/>
        </w:rPr>
        <w:lastRenderedPageBreak/>
        <w:t>Паспорт компетенций, формируемых в результате освоения дисциплины (модуля), практики</w:t>
      </w:r>
      <w:r w:rsidRPr="00950BB0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footnoteReference w:id="1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345"/>
      </w:tblGrid>
      <w:tr w:rsidR="00F0089A" w:rsidRPr="00950BB0" w:rsidTr="00F0089A">
        <w:tc>
          <w:tcPr>
            <w:tcW w:w="9345" w:type="dxa"/>
          </w:tcPr>
          <w:p w:rsidR="00855984" w:rsidRPr="00855984" w:rsidRDefault="00855984" w:rsidP="00855984">
            <w:pPr>
              <w:ind w:firstLine="5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5984">
              <w:rPr>
                <w:rFonts w:ascii="Times New Roman" w:hAnsi="Times New Roman"/>
                <w:sz w:val="28"/>
                <w:szCs w:val="28"/>
              </w:rPr>
              <w:t>ОПК-1: Способен разрабатывать эффективную стратегию, инновационную политику и конкурентоспособные концепции предприятия</w:t>
            </w:r>
          </w:p>
          <w:p w:rsidR="00855984" w:rsidRPr="00855984" w:rsidRDefault="00855984" w:rsidP="00855984">
            <w:pPr>
              <w:ind w:firstLine="5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5984">
              <w:rPr>
                <w:rFonts w:ascii="Times New Roman" w:hAnsi="Times New Roman"/>
                <w:sz w:val="28"/>
                <w:szCs w:val="28"/>
              </w:rPr>
              <w:t>ОПК-1.1: Применяет эффективную стратегию и инновационную политику организации производства предприятий пищевой промышленности</w:t>
            </w:r>
          </w:p>
          <w:p w:rsidR="00855984" w:rsidRPr="00855984" w:rsidRDefault="00F0089A" w:rsidP="00855984">
            <w:pPr>
              <w:ind w:firstLine="5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0BB0">
              <w:rPr>
                <w:rFonts w:ascii="Times New Roman" w:hAnsi="Times New Roman"/>
                <w:sz w:val="28"/>
                <w:szCs w:val="28"/>
              </w:rPr>
              <w:t xml:space="preserve">Уровень освоения индикатора компетенции </w:t>
            </w:r>
            <w:r w:rsidR="00855984" w:rsidRPr="00855984">
              <w:rPr>
                <w:rFonts w:ascii="Times New Roman" w:hAnsi="Times New Roman"/>
                <w:sz w:val="28"/>
                <w:szCs w:val="28"/>
              </w:rPr>
              <w:t>ОПК-1.1.1</w:t>
            </w:r>
            <w:r w:rsidR="00855984" w:rsidRPr="00855984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855984" w:rsidRDefault="00855984" w:rsidP="00855984">
            <w:pPr>
              <w:ind w:firstLine="5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5984">
              <w:rPr>
                <w:rFonts w:ascii="Times New Roman" w:hAnsi="Times New Roman"/>
                <w:sz w:val="28"/>
                <w:szCs w:val="28"/>
              </w:rPr>
              <w:t xml:space="preserve"> обладает знаниями об эффективной стратегии и инновационной политике организации производства предприятий пищевой промышленности</w:t>
            </w:r>
          </w:p>
          <w:p w:rsidR="00855984" w:rsidRPr="00855984" w:rsidRDefault="00F0089A" w:rsidP="00855984">
            <w:pPr>
              <w:ind w:firstLine="5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0BB0">
              <w:rPr>
                <w:rFonts w:ascii="Times New Roman" w:hAnsi="Times New Roman"/>
                <w:sz w:val="28"/>
                <w:szCs w:val="28"/>
              </w:rPr>
              <w:t>Уровен</w:t>
            </w:r>
            <w:r w:rsidR="00C875D2" w:rsidRPr="00950BB0">
              <w:rPr>
                <w:rFonts w:ascii="Times New Roman" w:hAnsi="Times New Roman"/>
                <w:sz w:val="28"/>
                <w:szCs w:val="28"/>
              </w:rPr>
              <w:t xml:space="preserve">ь освоения компетенции </w:t>
            </w:r>
            <w:r w:rsidR="00855984" w:rsidRPr="00855984">
              <w:rPr>
                <w:rFonts w:ascii="Times New Roman" w:hAnsi="Times New Roman"/>
                <w:sz w:val="28"/>
                <w:szCs w:val="28"/>
              </w:rPr>
              <w:t>ОПК-1.1.2</w:t>
            </w:r>
            <w:r w:rsidR="00855984" w:rsidRPr="00855984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510204" w:rsidRDefault="00855984" w:rsidP="00855984">
            <w:pPr>
              <w:ind w:firstLine="5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5984">
              <w:rPr>
                <w:rFonts w:ascii="Times New Roman" w:hAnsi="Times New Roman"/>
                <w:sz w:val="28"/>
                <w:szCs w:val="28"/>
              </w:rPr>
              <w:t xml:space="preserve"> умеет разрабатывать эффективную стратегию организации производства предприятий пищевой промышленности</w:t>
            </w:r>
          </w:p>
          <w:p w:rsidR="00510204" w:rsidRPr="00510204" w:rsidRDefault="00F0089A" w:rsidP="00510204">
            <w:pPr>
              <w:ind w:firstLine="5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0BB0">
              <w:rPr>
                <w:rFonts w:ascii="Times New Roman" w:hAnsi="Times New Roman"/>
                <w:sz w:val="28"/>
                <w:szCs w:val="28"/>
              </w:rPr>
              <w:t xml:space="preserve">Уровень освоения компетенции </w:t>
            </w:r>
            <w:r w:rsidR="00510204" w:rsidRPr="00510204">
              <w:rPr>
                <w:rFonts w:ascii="Times New Roman" w:hAnsi="Times New Roman"/>
                <w:sz w:val="28"/>
                <w:szCs w:val="28"/>
              </w:rPr>
              <w:t>ОПК-1.1.3</w:t>
            </w:r>
            <w:r w:rsidR="00510204" w:rsidRPr="00510204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F0089A" w:rsidRPr="00950BB0" w:rsidRDefault="00510204" w:rsidP="00510204">
            <w:pPr>
              <w:ind w:firstLine="5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204">
              <w:rPr>
                <w:rFonts w:ascii="Times New Roman" w:hAnsi="Times New Roman"/>
                <w:sz w:val="28"/>
                <w:szCs w:val="28"/>
              </w:rPr>
              <w:t xml:space="preserve"> умеет определять и реализовывать инновационную политику организации производства предприятий пищевой промышленности</w:t>
            </w:r>
          </w:p>
        </w:tc>
      </w:tr>
    </w:tbl>
    <w:p w:rsidR="00F0089A" w:rsidRPr="00950BB0" w:rsidRDefault="00F0089A" w:rsidP="00F02BBD">
      <w:pPr>
        <w:spacing w:after="200" w:line="276" w:lineRule="auto"/>
        <w:ind w:firstLine="567"/>
        <w:rPr>
          <w:rFonts w:ascii="Times New Roman" w:eastAsiaTheme="minorEastAsia" w:hAnsi="Times New Roman" w:cs="Times New Roman"/>
          <w:sz w:val="24"/>
          <w:szCs w:val="24"/>
        </w:rPr>
      </w:pPr>
    </w:p>
    <w:p w:rsidR="00730193" w:rsidRPr="00950BB0" w:rsidRDefault="00730193" w:rsidP="0073019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0193" w:rsidRPr="00950BB0" w:rsidRDefault="00730193" w:rsidP="00B81547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0B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 работа</w:t>
      </w:r>
    </w:p>
    <w:p w:rsidR="00730193" w:rsidRPr="00950BB0" w:rsidRDefault="00730193" w:rsidP="00730193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BB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Контрольная работа</w:t>
      </w:r>
      <w:r w:rsidRPr="00950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письменная работа, выполняемая по дисциплине, в рамках которой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дисциплины.</w:t>
      </w:r>
    </w:p>
    <w:p w:rsidR="00730193" w:rsidRPr="00950BB0" w:rsidRDefault="00730193" w:rsidP="00730193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BB0">
        <w:rPr>
          <w:rFonts w:ascii="Times New Roman" w:eastAsia="Calibri" w:hAnsi="Times New Roman" w:cs="Times New Roman"/>
          <w:sz w:val="28"/>
          <w:szCs w:val="28"/>
        </w:rPr>
        <w:t xml:space="preserve">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заданную тему теоретического вопроса и правильно выполнить практические задания. </w:t>
      </w:r>
    </w:p>
    <w:p w:rsidR="00730193" w:rsidRPr="00950BB0" w:rsidRDefault="00730193" w:rsidP="00730193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50BB0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Контрольная работа включает </w:t>
      </w:r>
      <w:r w:rsidR="001F3CD3" w:rsidRPr="00950BB0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ответ на </w:t>
      </w:r>
      <w:r w:rsidR="00EE5B0C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два теоретических вопроса. Вариант заданий </w:t>
      </w:r>
      <w:r w:rsidRPr="00950BB0">
        <w:rPr>
          <w:rFonts w:ascii="Times New Roman" w:hAnsi="Times New Roman" w:cs="Times New Roman"/>
          <w:i/>
          <w:sz w:val="28"/>
          <w:szCs w:val="28"/>
          <w:lang w:eastAsia="ru-RU"/>
        </w:rPr>
        <w:t>для выполнения контрольной работы выбирается</w:t>
      </w:r>
      <w:r w:rsidRPr="00950BB0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Pr="00950BB0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в соответствии с </w:t>
      </w:r>
      <w:r w:rsidR="00EE5B0C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последней цифрой номера зачетной книжки </w:t>
      </w:r>
      <w:r w:rsidRPr="00950BB0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студента. </w:t>
      </w:r>
    </w:p>
    <w:p w:rsidR="00730193" w:rsidRPr="00950BB0" w:rsidRDefault="00730193" w:rsidP="00730193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0BB0">
        <w:rPr>
          <w:rFonts w:ascii="Times New Roman" w:hAnsi="Times New Roman" w:cs="Times New Roman"/>
          <w:sz w:val="28"/>
          <w:szCs w:val="28"/>
          <w:lang w:eastAsia="ru-RU"/>
        </w:rPr>
        <w:t>Контрольная работа оформляется на листах формата А4 в соответствии с ГОСТ 2.105-95.</w:t>
      </w:r>
    </w:p>
    <w:p w:rsidR="00EE5B0C" w:rsidRDefault="00EE5B0C" w:rsidP="00EE5B0C">
      <w:pPr>
        <w:suppressAutoHyphens/>
        <w:spacing w:after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E5B0C" w:rsidRDefault="00B81547" w:rsidP="00EE5B0C">
      <w:pPr>
        <w:suppressAutoHyphens/>
        <w:spacing w:after="120" w:line="240" w:lineRule="auto"/>
        <w:ind w:firstLine="567"/>
        <w:contextualSpacing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br w:type="column"/>
      </w:r>
      <w:r w:rsidR="001F3CD3" w:rsidRPr="00950BB0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З</w:t>
      </w:r>
      <w:r w:rsidR="00730193" w:rsidRPr="00950BB0">
        <w:rPr>
          <w:rFonts w:ascii="Times New Roman" w:hAnsi="Times New Roman" w:cs="Times New Roman"/>
          <w:b/>
          <w:sz w:val="28"/>
          <w:szCs w:val="28"/>
          <w:lang w:eastAsia="ru-RU"/>
        </w:rPr>
        <w:t>адание</w:t>
      </w:r>
      <w:r w:rsidR="00730193" w:rsidRPr="00950BB0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1F3CD3" w:rsidRPr="00950BB0">
        <w:rPr>
          <w:rFonts w:ascii="Times New Roman" w:hAnsi="Times New Roman" w:cs="Times New Roman"/>
          <w:b/>
          <w:sz w:val="28"/>
          <w:szCs w:val="28"/>
          <w:lang w:eastAsia="ru-RU"/>
        </w:rPr>
        <w:t>контрольной работы</w:t>
      </w:r>
    </w:p>
    <w:p w:rsidR="00EE5B0C" w:rsidRPr="00EE5B0C" w:rsidRDefault="00EE5B0C" w:rsidP="00EE5B0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E5B0C">
        <w:rPr>
          <w:rFonts w:ascii="Times New Roman" w:hAnsi="Times New Roman"/>
          <w:sz w:val="28"/>
          <w:szCs w:val="28"/>
        </w:rPr>
        <w:t>Теоретические вопросы контрольной работы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 xml:space="preserve">1. Предпосылки и условия возникновения менеджмента. 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2. Этапы развития управленческой мысли.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 xml:space="preserve">3. Концепции лидерского поведения Р. </w:t>
      </w:r>
      <w:proofErr w:type="spellStart"/>
      <w:r w:rsidRPr="00057F6D">
        <w:rPr>
          <w:rFonts w:ascii="Times New Roman" w:hAnsi="Times New Roman"/>
          <w:sz w:val="28"/>
          <w:szCs w:val="28"/>
        </w:rPr>
        <w:t>Лайкерта</w:t>
      </w:r>
      <w:proofErr w:type="spellEnd"/>
      <w:r w:rsidRPr="00057F6D">
        <w:rPr>
          <w:rFonts w:ascii="Times New Roman" w:hAnsi="Times New Roman"/>
          <w:sz w:val="28"/>
          <w:szCs w:val="28"/>
        </w:rPr>
        <w:t xml:space="preserve">, Р. Блейка и Д. </w:t>
      </w:r>
      <w:proofErr w:type="spellStart"/>
      <w:r w:rsidRPr="00057F6D">
        <w:rPr>
          <w:rFonts w:ascii="Times New Roman" w:hAnsi="Times New Roman"/>
          <w:sz w:val="28"/>
          <w:szCs w:val="28"/>
        </w:rPr>
        <w:t>Моутон</w:t>
      </w:r>
      <w:proofErr w:type="spellEnd"/>
      <w:r w:rsidRPr="00057F6D">
        <w:rPr>
          <w:rFonts w:ascii="Times New Roman" w:hAnsi="Times New Roman"/>
          <w:sz w:val="28"/>
          <w:szCs w:val="28"/>
        </w:rPr>
        <w:t>.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4. Сущность и природа конфликтов в коллективах на предприятии.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 xml:space="preserve">5. Модель ситуационного лидерства Ф. </w:t>
      </w:r>
      <w:proofErr w:type="spellStart"/>
      <w:r w:rsidRPr="00057F6D">
        <w:rPr>
          <w:rFonts w:ascii="Times New Roman" w:hAnsi="Times New Roman"/>
          <w:sz w:val="28"/>
          <w:szCs w:val="28"/>
        </w:rPr>
        <w:t>Фидлера</w:t>
      </w:r>
      <w:proofErr w:type="spellEnd"/>
      <w:r w:rsidRPr="00057F6D">
        <w:rPr>
          <w:rFonts w:ascii="Times New Roman" w:hAnsi="Times New Roman"/>
          <w:sz w:val="28"/>
          <w:szCs w:val="28"/>
        </w:rPr>
        <w:t>.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6. Лидерство и его источники: власть, авторитет, воля, интеллект, активность позиции.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7. Структурные методы управления конфликтной ситуацией.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 xml:space="preserve">8. Природы и методы управления стрессами. 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9. Формирование благоприятного психологического климата в коллективе.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10. Хеджирование как инструмент управления рисками.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11. Формирование благоприятного психологического климата в коллективе.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12. Сравнительная характеристика методов оценки деятельности сотрудников.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13. Социально-психологические методы управления.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14. Планирование и управление программами НИОКР.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 xml:space="preserve">15. Социальное партнерство. 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16. Концептуальные подходы к научной организации маркетинга.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17. Маркетинг как концепция экономического управления предприятиями-товаропроизводителями.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18.Управляемые и неуправляемые факторы маркетинговой среды. Субъекты управления факторами маркетинговой среды.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19.Эволюция и вариации состава комплекса маркетинга.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20.Маркетинговая информационная система (МИС).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21. Маркетинговые исследования: общая характеристика, задачи, классификация. Типичные маркетинговые исследования.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 xml:space="preserve">22. Направления комплексного исследования товарного рынка. 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23. Маркетинг инноваций, ноу-хау, патентов, изобретений, технологий и т.п.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 xml:space="preserve">24.Содержание плана маркетинга. </w:t>
      </w:r>
    </w:p>
    <w:p w:rsidR="00EE5B0C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25.Организация службы маркетинга на предприятии: функциональная, товарная, региональная, рыночная, комбинированная.</w:t>
      </w:r>
    </w:p>
    <w:p w:rsidR="00057F6D" w:rsidRPr="00EE5B0C" w:rsidRDefault="00057F6D" w:rsidP="00EE5B0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EE5B0C" w:rsidRPr="00377B04" w:rsidRDefault="00EE5B0C" w:rsidP="00EE5B0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77B04">
        <w:rPr>
          <w:rFonts w:ascii="Times New Roman" w:hAnsi="Times New Roman"/>
          <w:b/>
          <w:sz w:val="28"/>
          <w:szCs w:val="28"/>
        </w:rPr>
        <w:t>Практические задания контрольной работы (по вариантам)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Постройте матрицу SWOT-анализа и проведите его покомпонентный анализ для рынка Ростовской области следующих пищевых товаров (по вариантам):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1. Хлеб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2. Овсяное печенье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3. Куриные яйца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4. Колбасные изделия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lastRenderedPageBreak/>
        <w:t>5. Мясо птицы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6. Халва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7. Вино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8. Рис</w:t>
      </w:r>
    </w:p>
    <w:p w:rsidR="00057F6D" w:rsidRPr="00057F6D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9. Гречка</w:t>
      </w:r>
    </w:p>
    <w:p w:rsidR="00377B04" w:rsidRDefault="00057F6D" w:rsidP="00057F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F6D">
        <w:rPr>
          <w:rFonts w:ascii="Times New Roman" w:hAnsi="Times New Roman"/>
          <w:sz w:val="28"/>
          <w:szCs w:val="28"/>
        </w:rPr>
        <w:t>10. Подсолнечное масло</w:t>
      </w:r>
    </w:p>
    <w:p w:rsidR="00057F6D" w:rsidRDefault="00057F6D" w:rsidP="0073019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30193" w:rsidRPr="00950BB0" w:rsidRDefault="00730193" w:rsidP="0073019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BB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студенту на доработку.</w:t>
      </w:r>
    </w:p>
    <w:p w:rsidR="00730193" w:rsidRPr="00950BB0" w:rsidRDefault="00730193" w:rsidP="00730193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пишет рецензию на контрольную работу, указывая основные замечания, которые студент должен учесть при подготовке и сдаче зачета/экзамена. </w:t>
      </w:r>
    </w:p>
    <w:p w:rsidR="00730193" w:rsidRPr="00950BB0" w:rsidRDefault="00730193" w:rsidP="0073019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950BB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контрольной работе проводится устный опрос (зачет контрольной работы), после которого студент приступает к сдаче зачета/экзамена по дисциплине.</w:t>
      </w:r>
    </w:p>
    <w:p w:rsidR="00730193" w:rsidRPr="00950BB0" w:rsidRDefault="00730193" w:rsidP="0073019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0193" w:rsidRPr="00950BB0" w:rsidRDefault="00730193" w:rsidP="00730193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B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</w:t>
      </w:r>
    </w:p>
    <w:tbl>
      <w:tblPr>
        <w:tblStyle w:val="6"/>
        <w:tblW w:w="9493" w:type="dxa"/>
        <w:tblLook w:val="04A0" w:firstRow="1" w:lastRow="0" w:firstColumn="1" w:lastColumn="0" w:noHBand="0" w:noVBand="1"/>
      </w:tblPr>
      <w:tblGrid>
        <w:gridCol w:w="2538"/>
        <w:gridCol w:w="5351"/>
        <w:gridCol w:w="1604"/>
      </w:tblGrid>
      <w:tr w:rsidR="00950BB0" w:rsidRPr="00950BB0" w:rsidTr="00FC11D5">
        <w:trPr>
          <w:trHeight w:val="495"/>
        </w:trPr>
        <w:tc>
          <w:tcPr>
            <w:tcW w:w="2547" w:type="dxa"/>
          </w:tcPr>
          <w:p w:rsidR="00730193" w:rsidRPr="00950BB0" w:rsidRDefault="00730193" w:rsidP="00FC11D5">
            <w:pPr>
              <w:ind w:firstLine="567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950BB0">
              <w:rPr>
                <w:rFonts w:ascii="Times New Roman" w:eastAsia="Calibri" w:hAnsi="Times New Roman" w:cs="Times New Roman"/>
              </w:rPr>
              <w:t>Критерий</w:t>
            </w:r>
          </w:p>
        </w:tc>
        <w:tc>
          <w:tcPr>
            <w:tcW w:w="5386" w:type="dxa"/>
          </w:tcPr>
          <w:p w:rsidR="00730193" w:rsidRPr="00950BB0" w:rsidRDefault="00730193" w:rsidP="00FC11D5">
            <w:pPr>
              <w:ind w:firstLine="567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950BB0">
              <w:rPr>
                <w:rFonts w:ascii="Times New Roman" w:eastAsia="Calibri" w:hAnsi="Times New Roman" w:cs="Times New Roman"/>
              </w:rPr>
              <w:t>Показатель</w:t>
            </w:r>
          </w:p>
        </w:tc>
        <w:tc>
          <w:tcPr>
            <w:tcW w:w="1560" w:type="dxa"/>
          </w:tcPr>
          <w:p w:rsidR="00730193" w:rsidRPr="00950BB0" w:rsidRDefault="00730193" w:rsidP="00FC11D5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950BB0">
              <w:rPr>
                <w:rFonts w:ascii="Times New Roman" w:eastAsia="Calibri" w:hAnsi="Times New Roman" w:cs="Times New Roman"/>
              </w:rPr>
              <w:t xml:space="preserve">Максимальное </w:t>
            </w:r>
            <w:proofErr w:type="spellStart"/>
            <w:r w:rsidRPr="00950BB0">
              <w:rPr>
                <w:rFonts w:ascii="Times New Roman" w:eastAsia="Calibri" w:hAnsi="Times New Roman" w:cs="Times New Roman"/>
              </w:rPr>
              <w:t>колич</w:t>
            </w:r>
            <w:proofErr w:type="spellEnd"/>
            <w:r w:rsidRPr="00950BB0">
              <w:rPr>
                <w:rFonts w:ascii="Times New Roman" w:eastAsia="Calibri" w:hAnsi="Times New Roman" w:cs="Times New Roman"/>
              </w:rPr>
              <w:t>. баллов</w:t>
            </w:r>
          </w:p>
        </w:tc>
      </w:tr>
      <w:tr w:rsidR="00950BB0" w:rsidRPr="00950BB0" w:rsidTr="00FC11D5">
        <w:tc>
          <w:tcPr>
            <w:tcW w:w="2547" w:type="dxa"/>
          </w:tcPr>
          <w:p w:rsidR="00730193" w:rsidRPr="00950BB0" w:rsidRDefault="00730193" w:rsidP="00FC11D5">
            <w:pPr>
              <w:ind w:firstLine="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="Calibri" w:hAnsi="Times New Roman" w:cs="Times New Roman"/>
                <w:sz w:val="24"/>
                <w:szCs w:val="24"/>
              </w:rPr>
              <w:t>1 Степень раскрытия сущности вопроса</w:t>
            </w:r>
          </w:p>
          <w:p w:rsidR="00730193" w:rsidRPr="00950BB0" w:rsidRDefault="00730193" w:rsidP="00FC11D5">
            <w:pPr>
              <w:ind w:firstLine="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30193" w:rsidRPr="00950BB0" w:rsidRDefault="00730193" w:rsidP="00FC11D5">
            <w:pPr>
              <w:ind w:firstLine="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="Calibri" w:hAnsi="Times New Roman" w:cs="Times New Roman"/>
                <w:sz w:val="24"/>
                <w:szCs w:val="24"/>
              </w:rPr>
              <w:t>- соответствие содержания теме вопроса;</w:t>
            </w:r>
          </w:p>
          <w:p w:rsidR="00730193" w:rsidRPr="00950BB0" w:rsidRDefault="00730193" w:rsidP="00FC11D5">
            <w:pPr>
              <w:ind w:firstLine="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="Calibri" w:hAnsi="Times New Roman" w:cs="Times New Roman"/>
                <w:sz w:val="24"/>
                <w:szCs w:val="24"/>
              </w:rPr>
              <w:t>- полнота и глубина раскрытия основных понятий и определений;</w:t>
            </w:r>
          </w:p>
          <w:p w:rsidR="00730193" w:rsidRPr="00950BB0" w:rsidRDefault="00730193" w:rsidP="00FC11D5">
            <w:pPr>
              <w:ind w:firstLine="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="Calibri" w:hAnsi="Times New Roman" w:cs="Times New Roman"/>
                <w:sz w:val="24"/>
                <w:szCs w:val="24"/>
              </w:rPr>
              <w:t>- умение работать с литературой, систематизировать и структурировать материал;</w:t>
            </w:r>
          </w:p>
          <w:p w:rsidR="00730193" w:rsidRPr="00950BB0" w:rsidRDefault="00730193" w:rsidP="00FC11D5">
            <w:pPr>
              <w:ind w:firstLine="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="Calibri" w:hAnsi="Times New Roman" w:cs="Times New Roman"/>
                <w:sz w:val="24"/>
                <w:szCs w:val="24"/>
              </w:rPr>
              <w:t>- умение обобщать, сопоставлять данные различных источников.</w:t>
            </w:r>
          </w:p>
        </w:tc>
        <w:tc>
          <w:tcPr>
            <w:tcW w:w="1560" w:type="dxa"/>
          </w:tcPr>
          <w:p w:rsidR="00730193" w:rsidRPr="00950BB0" w:rsidRDefault="00730193" w:rsidP="00FC11D5">
            <w:pPr>
              <w:ind w:firstLine="2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3B595B" w:rsidRPr="00950BB0" w:rsidTr="00FC11D5">
        <w:tc>
          <w:tcPr>
            <w:tcW w:w="2547" w:type="dxa"/>
          </w:tcPr>
          <w:p w:rsidR="00730193" w:rsidRPr="00950BB0" w:rsidRDefault="00730193" w:rsidP="00FC11D5">
            <w:pPr>
              <w:ind w:firstLine="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="Calibri" w:hAnsi="Times New Roman" w:cs="Times New Roman"/>
                <w:sz w:val="24"/>
                <w:szCs w:val="24"/>
              </w:rPr>
              <w:t>2 Соблюдение требований по оформлению</w:t>
            </w:r>
          </w:p>
        </w:tc>
        <w:tc>
          <w:tcPr>
            <w:tcW w:w="5386" w:type="dxa"/>
          </w:tcPr>
          <w:p w:rsidR="00730193" w:rsidRPr="00950BB0" w:rsidRDefault="00730193" w:rsidP="00FC11D5">
            <w:pPr>
              <w:ind w:firstLine="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="Calibri" w:hAnsi="Times New Roman" w:cs="Times New Roman"/>
                <w:sz w:val="24"/>
                <w:szCs w:val="24"/>
              </w:rPr>
              <w:t>- правильное оформление текста, списка используемых источников;</w:t>
            </w:r>
          </w:p>
          <w:p w:rsidR="00730193" w:rsidRPr="00950BB0" w:rsidRDefault="00730193" w:rsidP="00FC11D5">
            <w:pPr>
              <w:ind w:firstLine="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="Calibri" w:hAnsi="Times New Roman" w:cs="Times New Roman"/>
                <w:sz w:val="24"/>
                <w:szCs w:val="24"/>
              </w:rPr>
              <w:t>- соблюдение требований к объему;</w:t>
            </w:r>
          </w:p>
          <w:p w:rsidR="00730193" w:rsidRPr="00950BB0" w:rsidRDefault="00730193" w:rsidP="00FC11D5">
            <w:pPr>
              <w:ind w:firstLine="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="Calibri" w:hAnsi="Times New Roman" w:cs="Times New Roman"/>
                <w:sz w:val="24"/>
                <w:szCs w:val="24"/>
              </w:rPr>
              <w:t>- грамотность и культура изложения</w:t>
            </w:r>
          </w:p>
        </w:tc>
        <w:tc>
          <w:tcPr>
            <w:tcW w:w="1560" w:type="dxa"/>
          </w:tcPr>
          <w:p w:rsidR="00730193" w:rsidRPr="00950BB0" w:rsidRDefault="00730193" w:rsidP="00FC11D5">
            <w:pPr>
              <w:ind w:firstLine="2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</w:tbl>
    <w:p w:rsidR="00730193" w:rsidRPr="00950BB0" w:rsidRDefault="00730193" w:rsidP="0073019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730193" w:rsidRPr="00950BB0" w:rsidSect="0036018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669" w:rsidRDefault="00382669" w:rsidP="0083440E">
      <w:pPr>
        <w:spacing w:after="0" w:line="240" w:lineRule="auto"/>
      </w:pPr>
      <w:r>
        <w:separator/>
      </w:r>
    </w:p>
  </w:endnote>
  <w:endnote w:type="continuationSeparator" w:id="0">
    <w:p w:rsidR="00382669" w:rsidRDefault="00382669" w:rsidP="00834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669" w:rsidRDefault="00382669" w:rsidP="0083440E">
      <w:pPr>
        <w:spacing w:after="0" w:line="240" w:lineRule="auto"/>
      </w:pPr>
      <w:r>
        <w:separator/>
      </w:r>
    </w:p>
  </w:footnote>
  <w:footnote w:type="continuationSeparator" w:id="0">
    <w:p w:rsidR="00382669" w:rsidRDefault="00382669" w:rsidP="0083440E">
      <w:pPr>
        <w:spacing w:after="0" w:line="240" w:lineRule="auto"/>
      </w:pPr>
      <w:r>
        <w:continuationSeparator/>
      </w:r>
    </w:p>
  </w:footnote>
  <w:footnote w:id="1">
    <w:p w:rsidR="00855984" w:rsidRDefault="00855984" w:rsidP="00F02BBD">
      <w:pPr>
        <w:pStyle w:val="a3"/>
      </w:pPr>
      <w:r>
        <w:rPr>
          <w:rStyle w:val="a5"/>
        </w:rPr>
        <w:footnoteRef/>
      </w:r>
      <w:r>
        <w:t xml:space="preserve"> Раздел</w:t>
      </w:r>
      <w:r w:rsidRPr="00F95EB5">
        <w:t xml:space="preserve"> заполняется </w:t>
      </w:r>
      <w:r>
        <w:t>в соответствии с</w:t>
      </w:r>
      <w:r w:rsidRPr="00F95EB5">
        <w:t xml:space="preserve"> раздел</w:t>
      </w:r>
      <w:r>
        <w:t>ом</w:t>
      </w:r>
      <w:r w:rsidRPr="00F95EB5">
        <w:t xml:space="preserve"> рабочей программы дисциплины (модуля), практики «РП-3 Компетенции обучающегося, формируемые в результате освоения дисциплины (модуля)»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A00"/>
    <w:rsid w:val="0000136D"/>
    <w:rsid w:val="0000362F"/>
    <w:rsid w:val="0001752B"/>
    <w:rsid w:val="0004004E"/>
    <w:rsid w:val="00057F6D"/>
    <w:rsid w:val="000C3723"/>
    <w:rsid w:val="000D7183"/>
    <w:rsid w:val="000E0958"/>
    <w:rsid w:val="000E4D2F"/>
    <w:rsid w:val="000E6DB8"/>
    <w:rsid w:val="00122929"/>
    <w:rsid w:val="00124B2D"/>
    <w:rsid w:val="00134B96"/>
    <w:rsid w:val="001426E6"/>
    <w:rsid w:val="00153ED6"/>
    <w:rsid w:val="00164777"/>
    <w:rsid w:val="001A1CDC"/>
    <w:rsid w:val="001B78E0"/>
    <w:rsid w:val="001E0957"/>
    <w:rsid w:val="001E114B"/>
    <w:rsid w:val="001E589D"/>
    <w:rsid w:val="001E7D7E"/>
    <w:rsid w:val="001F3CD3"/>
    <w:rsid w:val="00222A0C"/>
    <w:rsid w:val="00241BA8"/>
    <w:rsid w:val="00244EF2"/>
    <w:rsid w:val="0024769B"/>
    <w:rsid w:val="002602C9"/>
    <w:rsid w:val="0026163E"/>
    <w:rsid w:val="002A3AB9"/>
    <w:rsid w:val="002B21B2"/>
    <w:rsid w:val="002C0278"/>
    <w:rsid w:val="00303B61"/>
    <w:rsid w:val="00312BA0"/>
    <w:rsid w:val="003211B4"/>
    <w:rsid w:val="00323C67"/>
    <w:rsid w:val="0033643A"/>
    <w:rsid w:val="003446E9"/>
    <w:rsid w:val="0036018E"/>
    <w:rsid w:val="00362A09"/>
    <w:rsid w:val="00377B04"/>
    <w:rsid w:val="00380E4D"/>
    <w:rsid w:val="00382669"/>
    <w:rsid w:val="00393C98"/>
    <w:rsid w:val="00396480"/>
    <w:rsid w:val="0039714B"/>
    <w:rsid w:val="003B0A45"/>
    <w:rsid w:val="003B441A"/>
    <w:rsid w:val="003B595B"/>
    <w:rsid w:val="003C1ED9"/>
    <w:rsid w:val="003C2B05"/>
    <w:rsid w:val="003D2974"/>
    <w:rsid w:val="003E20E6"/>
    <w:rsid w:val="003F5CE6"/>
    <w:rsid w:val="00400BDA"/>
    <w:rsid w:val="0041133F"/>
    <w:rsid w:val="00412146"/>
    <w:rsid w:val="00441938"/>
    <w:rsid w:val="00442D9E"/>
    <w:rsid w:val="00447A57"/>
    <w:rsid w:val="00460725"/>
    <w:rsid w:val="00471A20"/>
    <w:rsid w:val="004A116C"/>
    <w:rsid w:val="004A3436"/>
    <w:rsid w:val="004A6C5E"/>
    <w:rsid w:val="004A7470"/>
    <w:rsid w:val="004C1FA1"/>
    <w:rsid w:val="004C7B7D"/>
    <w:rsid w:val="004D7BDA"/>
    <w:rsid w:val="004E15E1"/>
    <w:rsid w:val="00503105"/>
    <w:rsid w:val="005059A2"/>
    <w:rsid w:val="00510204"/>
    <w:rsid w:val="0052573A"/>
    <w:rsid w:val="005662A9"/>
    <w:rsid w:val="00571EF3"/>
    <w:rsid w:val="00576416"/>
    <w:rsid w:val="00580505"/>
    <w:rsid w:val="005840DE"/>
    <w:rsid w:val="005951D2"/>
    <w:rsid w:val="005A7F43"/>
    <w:rsid w:val="005D106E"/>
    <w:rsid w:val="005F2521"/>
    <w:rsid w:val="00613556"/>
    <w:rsid w:val="00631779"/>
    <w:rsid w:val="00693B96"/>
    <w:rsid w:val="006C3E02"/>
    <w:rsid w:val="006F1671"/>
    <w:rsid w:val="006F5BC0"/>
    <w:rsid w:val="00730193"/>
    <w:rsid w:val="007334A8"/>
    <w:rsid w:val="007508A0"/>
    <w:rsid w:val="00760EB6"/>
    <w:rsid w:val="00774CC2"/>
    <w:rsid w:val="007B4771"/>
    <w:rsid w:val="007D700F"/>
    <w:rsid w:val="007E0A8A"/>
    <w:rsid w:val="00816C3E"/>
    <w:rsid w:val="00822C38"/>
    <w:rsid w:val="00830066"/>
    <w:rsid w:val="0083147D"/>
    <w:rsid w:val="008325B4"/>
    <w:rsid w:val="0083440E"/>
    <w:rsid w:val="0083620D"/>
    <w:rsid w:val="008531B6"/>
    <w:rsid w:val="00855984"/>
    <w:rsid w:val="008B68ED"/>
    <w:rsid w:val="008D5315"/>
    <w:rsid w:val="008D64B9"/>
    <w:rsid w:val="008E0646"/>
    <w:rsid w:val="008E37D6"/>
    <w:rsid w:val="00917815"/>
    <w:rsid w:val="009323F3"/>
    <w:rsid w:val="00933243"/>
    <w:rsid w:val="0093551F"/>
    <w:rsid w:val="00947DB4"/>
    <w:rsid w:val="00950BB0"/>
    <w:rsid w:val="0095179A"/>
    <w:rsid w:val="00990C8D"/>
    <w:rsid w:val="009B00E8"/>
    <w:rsid w:val="009D1090"/>
    <w:rsid w:val="00A02C3B"/>
    <w:rsid w:val="00A033E9"/>
    <w:rsid w:val="00A043CF"/>
    <w:rsid w:val="00A2653F"/>
    <w:rsid w:val="00A322E2"/>
    <w:rsid w:val="00A46B4D"/>
    <w:rsid w:val="00A5426E"/>
    <w:rsid w:val="00A7150D"/>
    <w:rsid w:val="00A749A7"/>
    <w:rsid w:val="00A81A3A"/>
    <w:rsid w:val="00A829F5"/>
    <w:rsid w:val="00A934FE"/>
    <w:rsid w:val="00AA7684"/>
    <w:rsid w:val="00AB3F20"/>
    <w:rsid w:val="00AF57AA"/>
    <w:rsid w:val="00AF5E60"/>
    <w:rsid w:val="00B24A40"/>
    <w:rsid w:val="00B5003E"/>
    <w:rsid w:val="00B5320A"/>
    <w:rsid w:val="00B62DAE"/>
    <w:rsid w:val="00B7113E"/>
    <w:rsid w:val="00B81547"/>
    <w:rsid w:val="00B90C96"/>
    <w:rsid w:val="00B96B2E"/>
    <w:rsid w:val="00BA4B1D"/>
    <w:rsid w:val="00BB3D30"/>
    <w:rsid w:val="00BC1B68"/>
    <w:rsid w:val="00BC5818"/>
    <w:rsid w:val="00BD0EA7"/>
    <w:rsid w:val="00C02E21"/>
    <w:rsid w:val="00C21752"/>
    <w:rsid w:val="00C4443E"/>
    <w:rsid w:val="00C477D4"/>
    <w:rsid w:val="00C83F89"/>
    <w:rsid w:val="00C875D2"/>
    <w:rsid w:val="00C879D5"/>
    <w:rsid w:val="00CA0415"/>
    <w:rsid w:val="00CB3385"/>
    <w:rsid w:val="00CC24CB"/>
    <w:rsid w:val="00D12A00"/>
    <w:rsid w:val="00D53DBB"/>
    <w:rsid w:val="00DA2554"/>
    <w:rsid w:val="00DB3582"/>
    <w:rsid w:val="00DF496E"/>
    <w:rsid w:val="00DF7748"/>
    <w:rsid w:val="00E10ADA"/>
    <w:rsid w:val="00E113FB"/>
    <w:rsid w:val="00E11A72"/>
    <w:rsid w:val="00E34808"/>
    <w:rsid w:val="00E36C18"/>
    <w:rsid w:val="00E4444B"/>
    <w:rsid w:val="00E4477A"/>
    <w:rsid w:val="00E60E7A"/>
    <w:rsid w:val="00E90A6F"/>
    <w:rsid w:val="00EA1554"/>
    <w:rsid w:val="00EA452C"/>
    <w:rsid w:val="00ED0934"/>
    <w:rsid w:val="00EE5B0C"/>
    <w:rsid w:val="00F0089A"/>
    <w:rsid w:val="00F02BBD"/>
    <w:rsid w:val="00F14A35"/>
    <w:rsid w:val="00F52F63"/>
    <w:rsid w:val="00F53FAF"/>
    <w:rsid w:val="00F87683"/>
    <w:rsid w:val="00FC11D5"/>
    <w:rsid w:val="00FF396E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F6492"/>
  <w15:chartTrackingRefBased/>
  <w15:docId w15:val="{E4A5F919-2D82-4AE5-B5B6-50FD26E16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A6F"/>
  </w:style>
  <w:style w:type="paragraph" w:styleId="4">
    <w:name w:val="heading 4"/>
    <w:basedOn w:val="a"/>
    <w:link w:val="40"/>
    <w:uiPriority w:val="9"/>
    <w:qFormat/>
    <w:rsid w:val="0036018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8344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8344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83440E"/>
    <w:rPr>
      <w:vertAlign w:val="superscript"/>
    </w:rPr>
  </w:style>
  <w:style w:type="paragraph" w:customStyle="1" w:styleId="footnotedescription">
    <w:name w:val="footnote description"/>
    <w:next w:val="a"/>
    <w:link w:val="footnotedescriptionChar"/>
    <w:hidden/>
    <w:rsid w:val="0083440E"/>
    <w:pPr>
      <w:spacing w:after="0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83440E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83440E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6">
    <w:name w:val="Сетка таблицы6"/>
    <w:basedOn w:val="a1"/>
    <w:next w:val="a6"/>
    <w:uiPriority w:val="59"/>
    <w:rsid w:val="00834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834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22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22C38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7B4771"/>
  </w:style>
  <w:style w:type="paragraph" w:customStyle="1" w:styleId="10">
    <w:name w:val="Абзац списка1"/>
    <w:basedOn w:val="a"/>
    <w:rsid w:val="007B4771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7B4771"/>
    <w:pPr>
      <w:ind w:left="720"/>
      <w:contextualSpacing/>
    </w:pPr>
  </w:style>
  <w:style w:type="table" w:customStyle="1" w:styleId="11">
    <w:name w:val="Сетка таблицы1"/>
    <w:basedOn w:val="a1"/>
    <w:next w:val="a6"/>
    <w:uiPriority w:val="39"/>
    <w:rsid w:val="007B4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7B47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7B47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7B477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7B47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7B477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B477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6018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2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0548">
          <w:marLeft w:val="-120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88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92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297455">
                      <w:marLeft w:val="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0861460">
          <w:marLeft w:val="-120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06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5581">
                      <w:marLeft w:val="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7913020">
          <w:marLeft w:val="-120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4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67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34176">
                      <w:marLeft w:val="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7333578">
          <w:marLeft w:val="-120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73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25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45298">
                      <w:marLeft w:val="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6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8212">
          <w:marLeft w:val="-120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1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6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117085">
                      <w:marLeft w:val="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7318213">
          <w:marLeft w:val="-120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67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86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6097">
                      <w:marLeft w:val="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000185">
          <w:marLeft w:val="-120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9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65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80624">
                      <w:marLeft w:val="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34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C0BFF-0DD4-41DB-ADE7-7EC9602F1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861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Чукарина Ирина Михайловна</dc:creator>
  <cp:keywords/>
  <dc:description/>
  <cp:lastModifiedBy>Пользователь</cp:lastModifiedBy>
  <cp:revision>89</cp:revision>
  <cp:lastPrinted>2023-05-15T08:01:00Z</cp:lastPrinted>
  <dcterms:created xsi:type="dcterms:W3CDTF">2023-05-23T11:23:00Z</dcterms:created>
  <dcterms:modified xsi:type="dcterms:W3CDTF">2023-10-17T10:36:00Z</dcterms:modified>
</cp:coreProperties>
</file>